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85" w:rsidRPr="00525008" w:rsidRDefault="00525008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F16E85" w:rsidRPr="00525008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16E85" w:rsidRPr="00525008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525008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Date:   </w:t>
      </w:r>
      <w:r w:rsidR="00ED45AC" w:rsidRPr="00525008">
        <w:rPr>
          <w:rFonts w:ascii="Century Schoolbook" w:eastAsia="Times New Roman" w:hAnsi="Century Schoolbook" w:cs="Times New Roman"/>
          <w:color w:val="000000"/>
        </w:rPr>
        <w:t>April 18</w:t>
      </w:r>
      <w:r w:rsidRPr="00525008">
        <w:rPr>
          <w:rFonts w:ascii="Century Schoolbook" w:eastAsia="Times New Roman" w:hAnsi="Century Schoolbook" w:cs="Times New Roman"/>
          <w:color w:val="000000"/>
        </w:rPr>
        <w:t>, 2017                      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F16E85" w:rsidRPr="00525008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F16E85" w:rsidRPr="00525008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Pr="00525008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F16E85" w:rsidRPr="00525008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>1 min</w:t>
      </w:r>
      <w:r w:rsidRPr="00525008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F16E85" w:rsidRPr="00525008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>2 min.       </w:t>
      </w: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525008">
        <w:rPr>
          <w:rFonts w:ascii="Century Schoolbook" w:eastAsia="Times New Roman" w:hAnsi="Century Schoolbook" w:cs="Times New Roman"/>
          <w:color w:val="000000"/>
        </w:rPr>
        <w:t>B. 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F16E85" w:rsidRPr="00525008" w:rsidRDefault="00E14F45" w:rsidP="002573DE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</w:rPr>
        <w:t xml:space="preserve">5 </w:t>
      </w:r>
      <w:r w:rsidR="00F16E85" w:rsidRPr="00525008">
        <w:rPr>
          <w:rFonts w:ascii="Century Schoolbook" w:eastAsia="Times New Roman" w:hAnsi="Century Schoolbook" w:cs="Times New Roman"/>
          <w:i/>
        </w:rPr>
        <w:t>min</w:t>
      </w:r>
      <w:r w:rsidR="00F16E85" w:rsidRPr="00525008">
        <w:rPr>
          <w:rFonts w:ascii="Century Schoolbook" w:eastAsia="Times New Roman" w:hAnsi="Century Schoolbook" w:cs="Times New Roman"/>
        </w:rPr>
        <w:t>.</w:t>
      </w:r>
      <w:r w:rsidR="00F16E85" w:rsidRPr="00525008">
        <w:rPr>
          <w:rFonts w:ascii="Century Schoolbook" w:eastAsia="Times New Roman" w:hAnsi="Century Schoolbook" w:cs="Times New Roman"/>
        </w:rPr>
        <w:tab/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>C.   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F16E85" w:rsidRPr="00525008" w:rsidRDefault="00F16E85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R</w:t>
      </w:r>
      <w:r w:rsidR="002573DE" w:rsidRPr="00525008">
        <w:rPr>
          <w:rFonts w:ascii="Century Schoolbook" w:eastAsia="Times New Roman" w:hAnsi="Century Schoolbook" w:cs="Times New Roman"/>
          <w:color w:val="000000"/>
        </w:rPr>
        <w:t xml:space="preserve">egular Meeting, </w:t>
      </w:r>
      <w:r w:rsidR="00933613" w:rsidRPr="00525008">
        <w:rPr>
          <w:rFonts w:ascii="Century Schoolbook" w:eastAsia="Times New Roman" w:hAnsi="Century Schoolbook" w:cs="Times New Roman"/>
          <w:color w:val="000000"/>
        </w:rPr>
        <w:t xml:space="preserve">February 28, </w:t>
      </w:r>
      <w:r w:rsidR="002573DE" w:rsidRPr="00525008">
        <w:rPr>
          <w:rFonts w:ascii="Century Schoolbook" w:eastAsia="Times New Roman" w:hAnsi="Century Schoolbook" w:cs="Times New Roman"/>
          <w:color w:val="000000"/>
        </w:rPr>
        <w:t>2017</w:t>
      </w:r>
    </w:p>
    <w:p w:rsidR="00933613" w:rsidRPr="00525008" w:rsidRDefault="00E3140C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Special</w:t>
      </w:r>
      <w:r w:rsidR="00933613" w:rsidRPr="00525008">
        <w:rPr>
          <w:rFonts w:ascii="Century Schoolbook" w:eastAsia="Times New Roman" w:hAnsi="Century Schoolbook" w:cs="Times New Roman"/>
          <w:color w:val="000000"/>
        </w:rPr>
        <w:t xml:space="preserve">  Meeting, March 7, 2017</w:t>
      </w:r>
    </w:p>
    <w:p w:rsidR="00B474FC" w:rsidRPr="00525008" w:rsidRDefault="00B474FC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Policy Committee Meeting, April 7, 2017</w:t>
      </w:r>
    </w:p>
    <w:p w:rsidR="00F16E85" w:rsidRPr="00525008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i/>
        </w:rPr>
        <w:t>3 minutes per person</w:t>
      </w:r>
      <w:r w:rsidR="00525008" w:rsidRPr="00525008">
        <w:rPr>
          <w:rFonts w:ascii="Century Schoolbook" w:eastAsia="Times New Roman" w:hAnsi="Century Schoolbook" w:cs="Times New Roman"/>
          <w:i/>
        </w:rPr>
        <w:t xml:space="preserve"> </w:t>
      </w:r>
      <w:r w:rsidRPr="00525008">
        <w:rPr>
          <w:rFonts w:ascii="Century Schoolbook" w:eastAsia="Times New Roman" w:hAnsi="Century Schoolbook" w:cs="Times New Roman"/>
        </w:rPr>
        <w:t xml:space="preserve">D.   </w:t>
      </w:r>
      <w:r w:rsidRPr="00525008">
        <w:rPr>
          <w:rFonts w:ascii="Century Schoolbook" w:eastAsia="Times New Roman" w:hAnsi="Century Schoolbook" w:cs="Times New Roman"/>
        </w:rPr>
        <w:tab/>
        <w:t>Comments from Visitors</w:t>
      </w:r>
    </w:p>
    <w:p w:rsidR="00F16E85" w:rsidRPr="00525008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>3 min.       </w:t>
      </w: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525008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E. 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</w:p>
    <w:p w:rsidR="004A1B88" w:rsidRPr="00525008" w:rsidRDefault="00DE1EA0" w:rsidP="004A1B88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color w:val="000000"/>
        </w:rPr>
        <w:t xml:space="preserve">5 </w:t>
      </w:r>
      <w:r w:rsidR="00F16E85" w:rsidRPr="00525008">
        <w:rPr>
          <w:rFonts w:ascii="Century Schoolbook" w:eastAsia="Times New Roman" w:hAnsi="Century Schoolbook" w:cs="Times New Roman"/>
          <w:i/>
          <w:color w:val="000000"/>
        </w:rPr>
        <w:t>min.</w:t>
      </w:r>
      <w:r w:rsidR="00F16E85" w:rsidRPr="00525008">
        <w:rPr>
          <w:rFonts w:ascii="Century Schoolbook" w:eastAsia="Times New Roman" w:hAnsi="Century Schoolbook" w:cs="Times New Roman"/>
          <w:i/>
          <w:color w:val="000000"/>
        </w:rPr>
        <w:tab/>
      </w:r>
      <w:r w:rsidRPr="00525008">
        <w:rPr>
          <w:rFonts w:ascii="Century Schoolbook" w:eastAsia="Times New Roman" w:hAnsi="Century Schoolbook" w:cs="Times New Roman"/>
          <w:color w:val="000000"/>
        </w:rPr>
        <w:t>F.</w:t>
      </w:r>
      <w:r w:rsidRPr="00525008">
        <w:rPr>
          <w:rFonts w:ascii="Century Schoolbook" w:eastAsia="Times New Roman" w:hAnsi="Century Schoolbook" w:cs="Times New Roman"/>
          <w:color w:val="000000"/>
        </w:rPr>
        <w:tab/>
      </w:r>
      <w:r w:rsidR="00440ABC">
        <w:rPr>
          <w:rFonts w:ascii="Century Schoolbook" w:eastAsia="Times New Roman" w:hAnsi="Century Schoolbook" w:cs="Times New Roman"/>
          <w:color w:val="000000"/>
        </w:rPr>
        <w:t>Special Purpose</w:t>
      </w:r>
      <w:r w:rsidRPr="00525008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4A1B88" w:rsidRPr="00525008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</w:p>
    <w:p w:rsidR="00F16E85" w:rsidRPr="00525008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color w:val="000000"/>
        </w:rPr>
        <w:t>5 min.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G.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Communication to the BOE</w:t>
      </w:r>
    </w:p>
    <w:p w:rsidR="00F16E85" w:rsidRPr="00525008" w:rsidRDefault="008E268F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>10</w:t>
      </w:r>
      <w:r w:rsidR="00F16E85" w:rsidRPr="00525008">
        <w:rPr>
          <w:rFonts w:ascii="Century Schoolbook" w:eastAsia="Times New Roman" w:hAnsi="Century Schoolbook" w:cs="Times New Roman"/>
          <w:i/>
          <w:iCs/>
          <w:color w:val="000000"/>
        </w:rPr>
        <w:t xml:space="preserve"> min</w:t>
      </w:r>
      <w:r w:rsidR="00F16E85" w:rsidRPr="00525008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>H.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F16E85" w:rsidRPr="00525008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Enrollment</w:t>
      </w:r>
    </w:p>
    <w:p w:rsidR="00F16E85" w:rsidRPr="00525008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Administrator’s Report</w:t>
      </w:r>
    </w:p>
    <w:p w:rsidR="001F2399" w:rsidRPr="00525008" w:rsidRDefault="00F16E85" w:rsidP="00B474FC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2016-2017 Budget</w:t>
      </w:r>
    </w:p>
    <w:p w:rsidR="00933613" w:rsidRPr="00525008" w:rsidRDefault="001F2399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Woodstock Headmaster’s Award Recipient</w:t>
      </w:r>
    </w:p>
    <w:p w:rsidR="00F16E85" w:rsidRPr="00525008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</w:rPr>
        <w:t>Additional Items</w:t>
      </w:r>
      <w:r w:rsidRPr="00525008">
        <w:rPr>
          <w:rFonts w:ascii="Century Schoolbook" w:eastAsia="Times New Roman" w:hAnsi="Century Schoolbook" w:cs="Times New Roman"/>
          <w:color w:val="000000"/>
        </w:rPr>
        <w:t xml:space="preserve">    </w:t>
      </w:r>
    </w:p>
    <w:p w:rsidR="00F16E85" w:rsidRPr="00A4084A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 w:rsidRPr="00525008">
        <w:rPr>
          <w:rFonts w:ascii="Century Schoolbook" w:eastAsia="Times New Roman" w:hAnsi="Century Schoolbook" w:cs="Times New Roman"/>
          <w:color w:val="000000"/>
        </w:rPr>
        <w:t>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 xml:space="preserve">            I. 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BOE Committee Reports</w:t>
      </w:r>
      <w:r w:rsidRPr="00525008">
        <w:rPr>
          <w:rFonts w:ascii="Century Schoolbook" w:eastAsia="Times New Roman" w:hAnsi="Century Schoolbook" w:cs="Times New Roman"/>
          <w:i/>
          <w:color w:val="000000"/>
        </w:rPr>
        <w:tab/>
        <w:t xml:space="preserve"> </w:t>
      </w:r>
    </w:p>
    <w:p w:rsidR="00F16E85" w:rsidRPr="00525008" w:rsidRDefault="00525008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 xml:space="preserve">5 </w:t>
      </w:r>
      <w:r w:rsidR="00F16E85" w:rsidRPr="00525008">
        <w:rPr>
          <w:rFonts w:ascii="Century Schoolbook" w:eastAsia="Times New Roman" w:hAnsi="Century Schoolbook" w:cs="Times New Roman"/>
          <w:i/>
          <w:iCs/>
          <w:color w:val="000000"/>
        </w:rPr>
        <w:t>min.</w:t>
      </w:r>
      <w:r w:rsidR="00F16E85" w:rsidRPr="00525008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="008E268F" w:rsidRPr="00525008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="009B76C0">
        <w:rPr>
          <w:rFonts w:ascii="Century Schoolbook" w:eastAsia="Times New Roman" w:hAnsi="Century Schoolbook" w:cs="Times New Roman"/>
          <w:color w:val="000000"/>
        </w:rPr>
        <w:tab/>
      </w:r>
      <w:r w:rsidR="008E268F" w:rsidRPr="00525008">
        <w:rPr>
          <w:rFonts w:ascii="Century Schoolbook" w:eastAsia="Times New Roman" w:hAnsi="Century Schoolbook" w:cs="Times New Roman"/>
          <w:color w:val="000000"/>
        </w:rPr>
        <w:tab/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>J.    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Informational Items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</w:r>
    </w:p>
    <w:p w:rsidR="00A4084A" w:rsidRPr="00525008" w:rsidRDefault="00B474FC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color w:val="000000"/>
        </w:rPr>
        <w:t>3</w:t>
      </w:r>
      <w:r w:rsidR="00A4084A">
        <w:rPr>
          <w:rFonts w:ascii="Century Schoolbook" w:eastAsia="Times New Roman" w:hAnsi="Century Schoolbook" w:cs="Times New Roman"/>
          <w:i/>
          <w:color w:val="000000"/>
        </w:rPr>
        <w:t>5</w:t>
      </w:r>
      <w:r w:rsidR="00F16E85" w:rsidRPr="00525008">
        <w:rPr>
          <w:rFonts w:ascii="Century Schoolbook" w:eastAsia="Times New Roman" w:hAnsi="Century Schoolbook" w:cs="Times New Roman"/>
          <w:i/>
          <w:color w:val="000000"/>
        </w:rPr>
        <w:t xml:space="preserve"> min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>.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K.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A4084A" w:rsidRDefault="00A4084A" w:rsidP="004A1B88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Capital Improvement Plan</w:t>
      </w:r>
    </w:p>
    <w:p w:rsidR="00A4084A" w:rsidRDefault="00A4084A" w:rsidP="00A4084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Second Selectman – CIP Guidelines Discussion</w:t>
      </w:r>
    </w:p>
    <w:p w:rsidR="00A4084A" w:rsidRPr="00525008" w:rsidRDefault="00A4084A" w:rsidP="00A4084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CIP Funds –Closed Accounts May 2016</w:t>
      </w:r>
    </w:p>
    <w:p w:rsidR="00A4084A" w:rsidRPr="00525008" w:rsidRDefault="00A4084A" w:rsidP="00A4084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 xml:space="preserve">Reduction of CIP Funds 2017-2018 </w:t>
      </w:r>
    </w:p>
    <w:p w:rsidR="00A4084A" w:rsidRPr="00A4084A" w:rsidRDefault="00A4084A" w:rsidP="00A4084A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Reduction of CIP Funds 2021-2022</w:t>
      </w:r>
    </w:p>
    <w:p w:rsidR="001F2399" w:rsidRPr="00525008" w:rsidRDefault="001F2399" w:rsidP="004A1B88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Retirement Letter</w:t>
      </w:r>
    </w:p>
    <w:p w:rsidR="00DE1EA0" w:rsidRPr="00525008" w:rsidRDefault="00DE1EA0" w:rsidP="004A1B88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Policies-First Read</w:t>
      </w:r>
    </w:p>
    <w:p w:rsidR="00DE1EA0" w:rsidRPr="00525008" w:rsidRDefault="00DE1EA0" w:rsidP="00DE1EA0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Policy 4100 Certified Personnel</w:t>
      </w:r>
    </w:p>
    <w:p w:rsidR="00DE1EA0" w:rsidRPr="00525008" w:rsidRDefault="00DE1EA0" w:rsidP="00DE1EA0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Policy 3280 Gifts, Grants, and Bequests</w:t>
      </w:r>
    </w:p>
    <w:p w:rsidR="00DE1EA0" w:rsidRPr="00525008" w:rsidRDefault="00DE1EA0" w:rsidP="00DE1EA0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Policy 2130 Administrative Personnel Positions</w:t>
      </w:r>
    </w:p>
    <w:p w:rsidR="00DE1EA0" w:rsidRPr="00525008" w:rsidRDefault="00DE1EA0" w:rsidP="00DE1EA0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Policy 9326 By Laws of the Board-Minutes</w:t>
      </w:r>
    </w:p>
    <w:p w:rsidR="00DE1EA0" w:rsidRPr="00525008" w:rsidRDefault="00DE1EA0" w:rsidP="00DE1EA0">
      <w:pPr>
        <w:pStyle w:val="ListParagraph"/>
        <w:numPr>
          <w:ilvl w:val="0"/>
          <w:numId w:val="1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Policy 3281.2 Online Fundraising Campaigns-Crowdfunding</w:t>
      </w:r>
    </w:p>
    <w:p w:rsidR="00F16E85" w:rsidRPr="00525008" w:rsidRDefault="00933613" w:rsidP="00F16E85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Policies-Second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 xml:space="preserve"> Read</w:t>
      </w:r>
    </w:p>
    <w:p w:rsidR="00933613" w:rsidRPr="00525008" w:rsidRDefault="00933613" w:rsidP="00933613">
      <w:pPr>
        <w:pStyle w:val="NormalWeb"/>
        <w:spacing w:before="0" w:beforeAutospacing="0" w:after="0" w:afterAutospacing="0"/>
        <w:ind w:left="3180"/>
        <w:rPr>
          <w:rStyle w:val="apple-tab-span"/>
          <w:rFonts w:ascii="Century Schoolbook" w:hAnsi="Century Schoolbook"/>
          <w:color w:val="000000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3140C" w:rsidRPr="00525008">
        <w:rPr>
          <w:rFonts w:ascii="Century Schoolbook" w:hAnsi="Century Schoolbook"/>
          <w:color w:val="000000"/>
          <w:sz w:val="22"/>
          <w:szCs w:val="22"/>
        </w:rPr>
        <w:tab/>
      </w:r>
      <w:r w:rsidR="00B474FC"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a. Policy 4112.5 Security Check/Fingerprinting</w:t>
      </w:r>
      <w:r w:rsidR="00B474FC" w:rsidRPr="00525008">
        <w:rPr>
          <w:rStyle w:val="apple-tab-span"/>
          <w:rFonts w:ascii="Century Schoolbook" w:hAnsi="Century Schoolbook"/>
          <w:color w:val="000000"/>
          <w:sz w:val="22"/>
          <w:szCs w:val="22"/>
        </w:rPr>
        <w:tab/>
      </w:r>
    </w:p>
    <w:p w:rsidR="00933613" w:rsidRPr="00525008" w:rsidRDefault="00933613" w:rsidP="00933613">
      <w:pPr>
        <w:pStyle w:val="NormalWeb"/>
        <w:spacing w:before="0" w:beforeAutospacing="0" w:after="0" w:afterAutospacing="0"/>
        <w:ind w:left="3180"/>
        <w:rPr>
          <w:rFonts w:ascii="Century Schoolbook" w:hAnsi="Century Schoolbook"/>
          <w:sz w:val="22"/>
          <w:szCs w:val="22"/>
        </w:rPr>
      </w:pPr>
      <w:r w:rsidRPr="00525008">
        <w:rPr>
          <w:rStyle w:val="apple-tab-span"/>
          <w:rFonts w:ascii="Century Schoolbook" w:hAnsi="Century Schoolbook"/>
          <w:color w:val="000000"/>
          <w:sz w:val="22"/>
          <w:szCs w:val="22"/>
        </w:rPr>
        <w:t xml:space="preserve"> </w:t>
      </w:r>
      <w:r w:rsidR="00E3140C" w:rsidRPr="00525008">
        <w:rPr>
          <w:rStyle w:val="apple-tab-span"/>
          <w:rFonts w:ascii="Century Schoolbook" w:hAnsi="Century Schoolbook"/>
          <w:color w:val="000000"/>
          <w:sz w:val="22"/>
          <w:szCs w:val="22"/>
        </w:rPr>
        <w:tab/>
      </w:r>
      <w:r w:rsidRPr="00525008">
        <w:rPr>
          <w:rStyle w:val="apple-tab-span"/>
          <w:rFonts w:ascii="Century Schoolbook" w:hAnsi="Century Schoolbook"/>
          <w:color w:val="000000"/>
          <w:sz w:val="22"/>
          <w:szCs w:val="22"/>
        </w:rPr>
        <w:t xml:space="preserve">  </w:t>
      </w:r>
      <w:r w:rsidRPr="00525008">
        <w:rPr>
          <w:rFonts w:ascii="Century Schoolbook" w:hAnsi="Century Schoolbook"/>
          <w:color w:val="000000"/>
          <w:sz w:val="22"/>
          <w:szCs w:val="22"/>
        </w:rPr>
        <w:t>b. Policy 4112.51 Employment/Reference Checks</w:t>
      </w:r>
    </w:p>
    <w:p w:rsidR="00933613" w:rsidRPr="00525008" w:rsidRDefault="00933613" w:rsidP="00933613">
      <w:pPr>
        <w:pStyle w:val="NormalWeb"/>
        <w:spacing w:before="0" w:beforeAutospacing="0" w:after="0" w:afterAutospacing="0"/>
        <w:ind w:left="2460" w:firstLine="720"/>
        <w:rPr>
          <w:rFonts w:ascii="Century Schoolbook" w:hAnsi="Century Schoolbook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3140C" w:rsidRPr="00525008">
        <w:rPr>
          <w:rFonts w:ascii="Century Schoolbook" w:hAnsi="Century Schoolbook"/>
          <w:color w:val="000000"/>
          <w:sz w:val="22"/>
          <w:szCs w:val="22"/>
        </w:rPr>
        <w:tab/>
      </w: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 c. Policy 5118 Nonresident Students</w:t>
      </w:r>
    </w:p>
    <w:p w:rsidR="00933613" w:rsidRPr="00525008" w:rsidRDefault="00933613" w:rsidP="00933613">
      <w:pPr>
        <w:pStyle w:val="NormalWeb"/>
        <w:spacing w:before="0" w:beforeAutospacing="0" w:after="0" w:afterAutospacing="0"/>
        <w:ind w:left="2460" w:firstLine="720"/>
        <w:rPr>
          <w:rFonts w:ascii="Century Schoolbook" w:hAnsi="Century Schoolbook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3140C" w:rsidRPr="00525008">
        <w:rPr>
          <w:rFonts w:ascii="Century Schoolbook" w:hAnsi="Century Schoolbook"/>
          <w:color w:val="000000"/>
          <w:sz w:val="22"/>
          <w:szCs w:val="22"/>
        </w:rPr>
        <w:tab/>
      </w:r>
      <w:r w:rsidR="00E14F45"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d. Policy 9010 Limits of Authority</w:t>
      </w:r>
    </w:p>
    <w:p w:rsidR="00933613" w:rsidRPr="00525008" w:rsidRDefault="00933613" w:rsidP="00933613">
      <w:pPr>
        <w:pStyle w:val="NormalWeb"/>
        <w:spacing w:before="0" w:beforeAutospacing="0" w:after="0" w:afterAutospacing="0"/>
        <w:ind w:left="2460" w:firstLine="720"/>
        <w:rPr>
          <w:rFonts w:ascii="Century Schoolbook" w:hAnsi="Century Schoolbook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 </w:t>
      </w:r>
      <w:r w:rsidR="00E3140C" w:rsidRPr="00525008">
        <w:rPr>
          <w:rFonts w:ascii="Century Schoolbook" w:hAnsi="Century Schoolbook"/>
          <w:color w:val="000000"/>
          <w:sz w:val="22"/>
          <w:szCs w:val="22"/>
        </w:rPr>
        <w:tab/>
        <w:t xml:space="preserve"> </w:t>
      </w:r>
      <w:r w:rsidR="00E14F45"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525008">
        <w:rPr>
          <w:rFonts w:ascii="Century Schoolbook" w:hAnsi="Century Schoolbook"/>
          <w:color w:val="000000"/>
          <w:sz w:val="22"/>
          <w:szCs w:val="22"/>
        </w:rPr>
        <w:t>e. Policy 9012 Legal Responsibilities of the BOE</w:t>
      </w:r>
    </w:p>
    <w:p w:rsidR="00B474FC" w:rsidRPr="00525008" w:rsidRDefault="00B474FC" w:rsidP="00B474FC">
      <w:pPr>
        <w:pStyle w:val="NormalWeb"/>
        <w:spacing w:before="0" w:beforeAutospacing="0" w:after="0" w:afterAutospacing="0"/>
        <w:ind w:left="3600"/>
        <w:rPr>
          <w:rFonts w:ascii="Century Schoolbook" w:hAnsi="Century Schoolbook"/>
          <w:color w:val="000000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 </w:t>
      </w:r>
      <w:r w:rsidR="00933613" w:rsidRPr="00525008">
        <w:rPr>
          <w:rFonts w:ascii="Century Schoolbook" w:hAnsi="Century Schoolbook"/>
          <w:color w:val="000000"/>
          <w:sz w:val="22"/>
          <w:szCs w:val="22"/>
        </w:rPr>
        <w:t xml:space="preserve"> f. Policy 5118.111 Nonresident Student Tuition</w:t>
      </w:r>
      <w:r w:rsidR="00E14F45" w:rsidRPr="00525008">
        <w:rPr>
          <w:rFonts w:ascii="Century Schoolbook" w:hAnsi="Century Schoolbook"/>
          <w:color w:val="000000"/>
          <w:sz w:val="22"/>
          <w:szCs w:val="22"/>
        </w:rPr>
        <w:t>-</w:t>
      </w:r>
    </w:p>
    <w:p w:rsidR="00933613" w:rsidRPr="00525008" w:rsidRDefault="00B474FC" w:rsidP="00B474FC">
      <w:pPr>
        <w:pStyle w:val="NormalWeb"/>
        <w:spacing w:before="0" w:beforeAutospacing="0" w:after="0" w:afterAutospacing="0"/>
        <w:ind w:left="3600"/>
        <w:rPr>
          <w:rFonts w:ascii="Century Schoolbook" w:hAnsi="Century Schoolbook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     </w:t>
      </w:r>
      <w:r w:rsidR="00E14F45" w:rsidRPr="00525008">
        <w:rPr>
          <w:rFonts w:ascii="Century Schoolbook" w:hAnsi="Century Schoolbook"/>
          <w:color w:val="000000"/>
          <w:sz w:val="22"/>
          <w:szCs w:val="22"/>
        </w:rPr>
        <w:t>Rescinded</w:t>
      </w:r>
    </w:p>
    <w:p w:rsidR="00F16E85" w:rsidRPr="00525008" w:rsidRDefault="00933613" w:rsidP="00B474FC">
      <w:pPr>
        <w:pStyle w:val="NormalWeb"/>
        <w:spacing w:before="0" w:beforeAutospacing="0" w:after="0" w:afterAutospacing="0"/>
        <w:ind w:left="2460" w:firstLine="720"/>
        <w:rPr>
          <w:rFonts w:ascii="Century Schoolbook" w:hAnsi="Century Schoolbook"/>
          <w:color w:val="000000"/>
          <w:sz w:val="22"/>
          <w:szCs w:val="22"/>
        </w:rPr>
      </w:pPr>
      <w:r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E3140C" w:rsidRPr="00525008">
        <w:rPr>
          <w:rFonts w:ascii="Century Schoolbook" w:hAnsi="Century Schoolbook"/>
          <w:color w:val="000000"/>
          <w:sz w:val="22"/>
          <w:szCs w:val="22"/>
        </w:rPr>
        <w:tab/>
      </w:r>
      <w:r w:rsidR="00E14F45"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8E268F"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B474FC" w:rsidRPr="00525008">
        <w:rPr>
          <w:rFonts w:ascii="Century Schoolbook" w:hAnsi="Century Schoolbook"/>
          <w:color w:val="000000"/>
          <w:sz w:val="22"/>
          <w:szCs w:val="22"/>
        </w:rPr>
        <w:t xml:space="preserve">g. Policy 9325.2 </w:t>
      </w:r>
      <w:proofErr w:type="gramStart"/>
      <w:r w:rsidR="00B474FC" w:rsidRPr="00525008">
        <w:rPr>
          <w:rFonts w:ascii="Century Schoolbook" w:hAnsi="Century Schoolbook"/>
          <w:color w:val="000000"/>
          <w:sz w:val="22"/>
          <w:szCs w:val="22"/>
        </w:rPr>
        <w:t>By</w:t>
      </w:r>
      <w:proofErr w:type="gramEnd"/>
      <w:r w:rsidR="00B474FC" w:rsidRPr="00525008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="008E268F" w:rsidRPr="00525008">
        <w:rPr>
          <w:rFonts w:ascii="Century Schoolbook" w:hAnsi="Century Schoolbook"/>
          <w:color w:val="000000"/>
          <w:sz w:val="22"/>
          <w:szCs w:val="22"/>
        </w:rPr>
        <w:t>L</w:t>
      </w:r>
      <w:r w:rsidRPr="00525008">
        <w:rPr>
          <w:rFonts w:ascii="Century Schoolbook" w:hAnsi="Century Schoolbook"/>
          <w:color w:val="000000"/>
          <w:sz w:val="22"/>
          <w:szCs w:val="22"/>
        </w:rPr>
        <w:t>aws of the Board</w:t>
      </w:r>
    </w:p>
    <w:p w:rsidR="00F16E85" w:rsidRPr="00525008" w:rsidRDefault="00525008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color w:val="000000"/>
        </w:rPr>
        <w:t>5</w:t>
      </w:r>
      <w:r w:rsidR="00B474FC" w:rsidRPr="00525008">
        <w:rPr>
          <w:rFonts w:ascii="Century Schoolbook" w:eastAsia="Times New Roman" w:hAnsi="Century Schoolbook" w:cs="Times New Roman"/>
          <w:i/>
          <w:color w:val="000000"/>
        </w:rPr>
        <w:t xml:space="preserve"> </w:t>
      </w:r>
      <w:r w:rsidR="00F16E85" w:rsidRPr="00525008">
        <w:rPr>
          <w:rFonts w:ascii="Century Schoolbook" w:eastAsia="Times New Roman" w:hAnsi="Century Schoolbook" w:cs="Times New Roman"/>
          <w:i/>
          <w:color w:val="000000"/>
        </w:rPr>
        <w:t>min</w:t>
      </w:r>
      <w:r w:rsidR="00F16E85" w:rsidRPr="00525008">
        <w:rPr>
          <w:rFonts w:ascii="Century Schoolbook" w:eastAsia="Times New Roman" w:hAnsi="Century Schoolbook" w:cs="Times New Roman"/>
          <w:i/>
          <w:color w:val="000000"/>
        </w:rPr>
        <w:tab/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</w:r>
      <w:r w:rsidR="00E67FF1">
        <w:rPr>
          <w:rFonts w:ascii="Century Schoolbook" w:eastAsia="Times New Roman" w:hAnsi="Century Schoolbook" w:cs="Times New Roman"/>
          <w:color w:val="000000"/>
        </w:rPr>
        <w:tab/>
      </w:r>
      <w:bookmarkStart w:id="0" w:name="_GoBack"/>
      <w:bookmarkEnd w:id="0"/>
      <w:r w:rsidR="00F16E85" w:rsidRPr="00525008">
        <w:rPr>
          <w:rFonts w:ascii="Century Schoolbook" w:eastAsia="Times New Roman" w:hAnsi="Century Schoolbook" w:cs="Times New Roman"/>
          <w:color w:val="000000"/>
        </w:rPr>
        <w:t>L.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Discussion Items</w:t>
      </w:r>
    </w:p>
    <w:p w:rsidR="00F16E85" w:rsidRPr="00525008" w:rsidRDefault="00B474FC" w:rsidP="001F2399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BOE Retreat Agenda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525008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 w:rsidRPr="00525008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525008">
        <w:rPr>
          <w:rFonts w:ascii="Century Schoolbook" w:eastAsia="Times New Roman" w:hAnsi="Century Schoolbook" w:cs="Times New Roman"/>
          <w:i/>
          <w:color w:val="000000"/>
        </w:rPr>
        <w:t>per person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M. 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F16E85" w:rsidRPr="00525008" w:rsidRDefault="001F2399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i/>
          <w:iCs/>
          <w:color w:val="000000"/>
        </w:rPr>
        <w:t xml:space="preserve">Time check </w:t>
      </w:r>
      <w:r w:rsidR="009B76C0">
        <w:rPr>
          <w:rFonts w:ascii="Century Schoolbook" w:eastAsia="Times New Roman" w:hAnsi="Century Schoolbook" w:cs="Times New Roman"/>
          <w:i/>
          <w:iCs/>
          <w:color w:val="000000"/>
        </w:rPr>
        <w:t>8:2</w:t>
      </w:r>
      <w:r w:rsidR="00A4084A">
        <w:rPr>
          <w:rFonts w:ascii="Century Schoolbook" w:eastAsia="Times New Roman" w:hAnsi="Century Schoolbook" w:cs="Times New Roman"/>
          <w:i/>
          <w:iCs/>
          <w:color w:val="000000"/>
        </w:rPr>
        <w:t>7</w:t>
      </w:r>
      <w:r w:rsidR="00F16E85" w:rsidRPr="00525008">
        <w:rPr>
          <w:rFonts w:ascii="Century Schoolbook" w:eastAsia="Times New Roman" w:hAnsi="Century Schoolbook" w:cs="Times New Roman"/>
          <w:i/>
          <w:iCs/>
          <w:color w:val="000000"/>
        </w:rPr>
        <w:t xml:space="preserve"> p.m.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="00F16E85" w:rsidRPr="00525008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EF418C" w:rsidRPr="00525008" w:rsidRDefault="00F16E85" w:rsidP="00303395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 w:rsidRPr="00525008">
        <w:rPr>
          <w:rFonts w:ascii="Century Schoolbook" w:eastAsia="Times New Roman" w:hAnsi="Century Schoolbook" w:cs="Times New Roman"/>
          <w:color w:val="000000"/>
        </w:rPr>
        <w:t>                        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N.   </w:t>
      </w:r>
      <w:r w:rsidRPr="00525008"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sectPr w:rsidR="00EF418C" w:rsidRPr="00525008" w:rsidSect="00A4084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451181B"/>
    <w:multiLevelType w:val="hybridMultilevel"/>
    <w:tmpl w:val="DA6CEE1A"/>
    <w:lvl w:ilvl="0" w:tplc="6D283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2C32C4"/>
    <w:multiLevelType w:val="hybridMultilevel"/>
    <w:tmpl w:val="85F478CE"/>
    <w:lvl w:ilvl="0" w:tplc="4856A34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24725967"/>
    <w:multiLevelType w:val="hybridMultilevel"/>
    <w:tmpl w:val="9B26A6F6"/>
    <w:lvl w:ilvl="0" w:tplc="38C42EBE">
      <w:start w:val="1"/>
      <w:numFmt w:val="low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4" w15:restartNumberingAfterBreak="0">
    <w:nsid w:val="27AB1101"/>
    <w:multiLevelType w:val="hybridMultilevel"/>
    <w:tmpl w:val="214A8FBA"/>
    <w:lvl w:ilvl="0" w:tplc="04090019">
      <w:start w:val="1"/>
      <w:numFmt w:val="lowerLetter"/>
      <w:lvlText w:val="%1."/>
      <w:lvlJc w:val="left"/>
      <w:pPr>
        <w:ind w:left="4260" w:hanging="360"/>
      </w:p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41D70CF"/>
    <w:multiLevelType w:val="hybridMultilevel"/>
    <w:tmpl w:val="03A077A6"/>
    <w:lvl w:ilvl="0" w:tplc="04090019">
      <w:start w:val="1"/>
      <w:numFmt w:val="lowerLetter"/>
      <w:lvlText w:val="%1."/>
      <w:lvlJc w:val="left"/>
      <w:pPr>
        <w:ind w:left="4445" w:hanging="360"/>
      </w:pPr>
    </w:lvl>
    <w:lvl w:ilvl="1" w:tplc="04090019" w:tentative="1">
      <w:start w:val="1"/>
      <w:numFmt w:val="lowerLetter"/>
      <w:lvlText w:val="%2."/>
      <w:lvlJc w:val="left"/>
      <w:pPr>
        <w:ind w:left="5165" w:hanging="360"/>
      </w:pPr>
    </w:lvl>
    <w:lvl w:ilvl="2" w:tplc="0409001B" w:tentative="1">
      <w:start w:val="1"/>
      <w:numFmt w:val="lowerRoman"/>
      <w:lvlText w:val="%3."/>
      <w:lvlJc w:val="right"/>
      <w:pPr>
        <w:ind w:left="5885" w:hanging="180"/>
      </w:pPr>
    </w:lvl>
    <w:lvl w:ilvl="3" w:tplc="0409000F" w:tentative="1">
      <w:start w:val="1"/>
      <w:numFmt w:val="decimal"/>
      <w:lvlText w:val="%4."/>
      <w:lvlJc w:val="left"/>
      <w:pPr>
        <w:ind w:left="6605" w:hanging="360"/>
      </w:pPr>
    </w:lvl>
    <w:lvl w:ilvl="4" w:tplc="04090019" w:tentative="1">
      <w:start w:val="1"/>
      <w:numFmt w:val="lowerLetter"/>
      <w:lvlText w:val="%5."/>
      <w:lvlJc w:val="left"/>
      <w:pPr>
        <w:ind w:left="7325" w:hanging="360"/>
      </w:pPr>
    </w:lvl>
    <w:lvl w:ilvl="5" w:tplc="0409001B" w:tentative="1">
      <w:start w:val="1"/>
      <w:numFmt w:val="lowerRoman"/>
      <w:lvlText w:val="%6."/>
      <w:lvlJc w:val="right"/>
      <w:pPr>
        <w:ind w:left="8045" w:hanging="180"/>
      </w:pPr>
    </w:lvl>
    <w:lvl w:ilvl="6" w:tplc="0409000F" w:tentative="1">
      <w:start w:val="1"/>
      <w:numFmt w:val="decimal"/>
      <w:lvlText w:val="%7."/>
      <w:lvlJc w:val="left"/>
      <w:pPr>
        <w:ind w:left="8765" w:hanging="360"/>
      </w:pPr>
    </w:lvl>
    <w:lvl w:ilvl="7" w:tplc="04090019" w:tentative="1">
      <w:start w:val="1"/>
      <w:numFmt w:val="lowerLetter"/>
      <w:lvlText w:val="%8."/>
      <w:lvlJc w:val="left"/>
      <w:pPr>
        <w:ind w:left="9485" w:hanging="360"/>
      </w:pPr>
    </w:lvl>
    <w:lvl w:ilvl="8" w:tplc="040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6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29F6F4E"/>
    <w:multiLevelType w:val="hybridMultilevel"/>
    <w:tmpl w:val="B50AD8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63366D53"/>
    <w:multiLevelType w:val="hybridMultilevel"/>
    <w:tmpl w:val="3E84D578"/>
    <w:lvl w:ilvl="0" w:tplc="6C7A198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68930FAE"/>
    <w:multiLevelType w:val="hybridMultilevel"/>
    <w:tmpl w:val="B6B4C31A"/>
    <w:lvl w:ilvl="0" w:tplc="44A4D52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2" w15:restartNumberingAfterBreak="0">
    <w:nsid w:val="69192FD8"/>
    <w:multiLevelType w:val="hybridMultilevel"/>
    <w:tmpl w:val="5BDA1C46"/>
    <w:lvl w:ilvl="0" w:tplc="6D28340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D10417B"/>
    <w:multiLevelType w:val="hybridMultilevel"/>
    <w:tmpl w:val="C73CBD3C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4" w15:restartNumberingAfterBreak="0">
    <w:nsid w:val="6DD96A38"/>
    <w:multiLevelType w:val="hybridMultilevel"/>
    <w:tmpl w:val="46E672B6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73375F90"/>
    <w:multiLevelType w:val="hybridMultilevel"/>
    <w:tmpl w:val="DCF68B20"/>
    <w:lvl w:ilvl="0" w:tplc="6D28340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76C06287"/>
    <w:multiLevelType w:val="hybridMultilevel"/>
    <w:tmpl w:val="3D5A23D2"/>
    <w:lvl w:ilvl="0" w:tplc="04090019">
      <w:start w:val="1"/>
      <w:numFmt w:val="lowerLetter"/>
      <w:lvlText w:val="%1."/>
      <w:lvlJc w:val="left"/>
      <w:pPr>
        <w:ind w:left="4260" w:hanging="360"/>
      </w:p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14"/>
  </w:num>
  <w:num w:numId="15">
    <w:abstractNumId w:val="16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5"/>
    <w:rsid w:val="001F2399"/>
    <w:rsid w:val="002573DE"/>
    <w:rsid w:val="002A10FA"/>
    <w:rsid w:val="00303395"/>
    <w:rsid w:val="00440ABC"/>
    <w:rsid w:val="004A1B88"/>
    <w:rsid w:val="00525008"/>
    <w:rsid w:val="008E268F"/>
    <w:rsid w:val="00933613"/>
    <w:rsid w:val="009838CE"/>
    <w:rsid w:val="009B76C0"/>
    <w:rsid w:val="00A4084A"/>
    <w:rsid w:val="00B474FC"/>
    <w:rsid w:val="00B537BB"/>
    <w:rsid w:val="00DE1EA0"/>
    <w:rsid w:val="00E14F45"/>
    <w:rsid w:val="00E3140C"/>
    <w:rsid w:val="00E67FF1"/>
    <w:rsid w:val="00ED45AC"/>
    <w:rsid w:val="00EF418C"/>
    <w:rsid w:val="00F16E85"/>
    <w:rsid w:val="00F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1520"/>
  <w15:chartTrackingRefBased/>
  <w15:docId w15:val="{EAE96346-6E67-4A18-8984-41E64F7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361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3613"/>
  </w:style>
  <w:style w:type="paragraph" w:styleId="BalloonText">
    <w:name w:val="Balloon Text"/>
    <w:basedOn w:val="Normal"/>
    <w:link w:val="BalloonTextChar"/>
    <w:uiPriority w:val="99"/>
    <w:semiHidden/>
    <w:unhideWhenUsed/>
    <w:rsid w:val="0030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17</cp:revision>
  <cp:lastPrinted>2017-04-13T10:29:00Z</cp:lastPrinted>
  <dcterms:created xsi:type="dcterms:W3CDTF">2016-12-16T18:25:00Z</dcterms:created>
  <dcterms:modified xsi:type="dcterms:W3CDTF">2017-04-13T16:07:00Z</dcterms:modified>
</cp:coreProperties>
</file>